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8035" w14:textId="293C5923" w:rsidR="00490342" w:rsidRPr="008C79EB" w:rsidRDefault="00490342" w:rsidP="009E2123">
      <w:pPr>
        <w:pStyle w:val="KonuBal1"/>
        <w:keepNext/>
        <w:spacing w:after="240" w:line="264" w:lineRule="auto"/>
        <w:jc w:val="both"/>
        <w:rPr>
          <w:rStyle w:val="selectable-text"/>
          <w:u w:val="single"/>
        </w:rPr>
      </w:pPr>
      <w:r w:rsidRPr="008C79EB">
        <w:rPr>
          <w:rStyle w:val="selectable-text"/>
          <w:rFonts w:eastAsia="Arial" w:cs="Arial"/>
          <w:sz w:val="31"/>
        </w:rPr>
        <w:t xml:space="preserve">MYK Sınav </w:t>
      </w:r>
      <w:r w:rsidR="009E2123">
        <w:rPr>
          <w:rStyle w:val="selectable-text"/>
          <w:rFonts w:eastAsia="Arial" w:cs="Arial"/>
          <w:sz w:val="31"/>
        </w:rPr>
        <w:t>v</w:t>
      </w:r>
      <w:r w:rsidRPr="008C79EB">
        <w:rPr>
          <w:rStyle w:val="selectable-text"/>
          <w:rFonts w:eastAsia="Arial" w:cs="Arial"/>
          <w:sz w:val="31"/>
        </w:rPr>
        <w:t>e Belgelendirme Süreci</w:t>
      </w:r>
    </w:p>
    <w:p w14:paraId="6F9C5C06" w14:textId="77777777" w:rsidR="00733763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Adayın </w:t>
      </w:r>
      <w:r w:rsidR="0072132A">
        <w:rPr>
          <w:rStyle w:val="selectable-text"/>
          <w:rFonts w:eastAsia="Arial" w:cs="Arial"/>
        </w:rPr>
        <w:t>b</w:t>
      </w:r>
      <w:r>
        <w:rPr>
          <w:rStyle w:val="selectable-text"/>
          <w:rFonts w:eastAsia="Arial" w:cs="Arial"/>
        </w:rPr>
        <w:t>aşvu</w:t>
      </w:r>
      <w:r w:rsidR="0072132A">
        <w:rPr>
          <w:rStyle w:val="selectable-text"/>
          <w:rFonts w:eastAsia="Arial" w:cs="Arial"/>
        </w:rPr>
        <w:t>ru bilgileri alınıyor. (İsim Soyisim, Tc, Doğ. Tar., Adres)</w:t>
      </w:r>
      <w:r>
        <w:rPr>
          <w:rStyle w:val="selectable-text"/>
          <w:rFonts w:eastAsia="Arial" w:cs="Arial"/>
        </w:rPr>
        <w:t xml:space="preserve"> </w:t>
      </w:r>
      <w:proofErr w:type="gramStart"/>
      <w:r>
        <w:rPr>
          <w:rStyle w:val="selectable-text"/>
          <w:rFonts w:eastAsia="Arial" w:cs="Arial"/>
        </w:rPr>
        <w:t xml:space="preserve">( </w:t>
      </w:r>
      <w:r w:rsidR="0072132A">
        <w:rPr>
          <w:rStyle w:val="selectable-text"/>
          <w:rFonts w:eastAsia="Arial" w:cs="Arial"/>
        </w:rPr>
        <w:t>Aday</w:t>
      </w:r>
      <w:proofErr w:type="gramEnd"/>
      <w:r w:rsidR="0072132A">
        <w:rPr>
          <w:rStyle w:val="selectable-text"/>
          <w:rFonts w:eastAsia="Arial" w:cs="Arial"/>
        </w:rPr>
        <w:t xml:space="preserve"> başvuru formunu doldurup atabilir veya bilgilerini telefonla verebilir)</w:t>
      </w:r>
    </w:p>
    <w:p w14:paraId="5C834C29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Aday </w:t>
      </w:r>
      <w:r w:rsidR="0072132A">
        <w:rPr>
          <w:rStyle w:val="selectable-text"/>
          <w:rFonts w:eastAsia="Arial" w:cs="Arial"/>
        </w:rPr>
        <w:t>s</w:t>
      </w:r>
      <w:r>
        <w:rPr>
          <w:rStyle w:val="selectable-text"/>
          <w:rFonts w:eastAsia="Arial" w:cs="Arial"/>
        </w:rPr>
        <w:t xml:space="preserve">ınav </w:t>
      </w:r>
      <w:r w:rsidR="0072132A">
        <w:rPr>
          <w:rStyle w:val="selectable-text"/>
          <w:rFonts w:eastAsia="Arial" w:cs="Arial"/>
        </w:rPr>
        <w:t>ü</w:t>
      </w:r>
      <w:r>
        <w:rPr>
          <w:rStyle w:val="selectable-text"/>
          <w:rFonts w:eastAsia="Arial" w:cs="Arial"/>
        </w:rPr>
        <w:t xml:space="preserve">cretini </w:t>
      </w:r>
      <w:r w:rsidR="0072132A">
        <w:rPr>
          <w:rStyle w:val="selectable-text"/>
          <w:rFonts w:eastAsia="Arial" w:cs="Arial"/>
        </w:rPr>
        <w:t>MEYEM banka hesabına y</w:t>
      </w:r>
      <w:r>
        <w:rPr>
          <w:rStyle w:val="selectable-text"/>
          <w:rFonts w:eastAsia="Arial" w:cs="Arial"/>
        </w:rPr>
        <w:t>atırıyor.</w:t>
      </w:r>
    </w:p>
    <w:p w14:paraId="340DB602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Adayın sınav tarihi </w:t>
      </w:r>
      <w:r w:rsidR="0072132A">
        <w:rPr>
          <w:rStyle w:val="selectable-text"/>
          <w:rFonts w:eastAsia="Arial" w:cs="Arial"/>
        </w:rPr>
        <w:t xml:space="preserve">karşılıklı görüşme ile </w:t>
      </w:r>
      <w:r>
        <w:rPr>
          <w:rStyle w:val="selectable-text"/>
          <w:rFonts w:eastAsia="Arial" w:cs="Arial"/>
        </w:rPr>
        <w:t>belirleniyor</w:t>
      </w:r>
    </w:p>
    <w:p w14:paraId="0D0C40E6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>MYK sistemden adaya sınav açılıyor</w:t>
      </w:r>
    </w:p>
    <w:p w14:paraId="2A2266B0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>Açılan tarih ve saatte adayın sınavı gerçekleştiriliyor</w:t>
      </w:r>
    </w:p>
    <w:p w14:paraId="04CA2B15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Sınav </w:t>
      </w:r>
      <w:r w:rsidR="0072132A">
        <w:rPr>
          <w:rStyle w:val="selectable-text"/>
          <w:rFonts w:eastAsia="Arial" w:cs="Arial"/>
        </w:rPr>
        <w:t>sonrasında, sınav e</w:t>
      </w:r>
      <w:r>
        <w:rPr>
          <w:rStyle w:val="selectable-text"/>
          <w:rFonts w:eastAsia="Arial" w:cs="Arial"/>
        </w:rPr>
        <w:t xml:space="preserve">vrakları ve </w:t>
      </w:r>
      <w:r w:rsidR="0072132A">
        <w:rPr>
          <w:rStyle w:val="selectable-text"/>
          <w:rFonts w:eastAsia="Arial" w:cs="Arial"/>
        </w:rPr>
        <w:t>g</w:t>
      </w:r>
      <w:r>
        <w:rPr>
          <w:rStyle w:val="selectable-text"/>
          <w:rFonts w:eastAsia="Arial" w:cs="Arial"/>
        </w:rPr>
        <w:t xml:space="preserve">örüntüleri MEYEM’e </w:t>
      </w:r>
      <w:proofErr w:type="gramStart"/>
      <w:r w:rsidR="0072132A">
        <w:rPr>
          <w:rStyle w:val="selectable-text"/>
          <w:rFonts w:eastAsia="Arial" w:cs="Arial"/>
        </w:rPr>
        <w:t>ulaştırılıyor</w:t>
      </w:r>
      <w:r>
        <w:rPr>
          <w:rStyle w:val="selectable-text"/>
          <w:rFonts w:eastAsia="Arial" w:cs="Arial"/>
        </w:rPr>
        <w:t>(</w:t>
      </w:r>
      <w:proofErr w:type="gramEnd"/>
      <w:r>
        <w:rPr>
          <w:rStyle w:val="selectable-text"/>
          <w:rFonts w:eastAsia="Arial" w:cs="Arial"/>
        </w:rPr>
        <w:t>uzaktan sınavda görüntüler sistemden alınıyor)</w:t>
      </w:r>
    </w:p>
    <w:p w14:paraId="5AE3807F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MEYEM de bir </w:t>
      </w:r>
      <w:proofErr w:type="gramStart"/>
      <w:r>
        <w:rPr>
          <w:rStyle w:val="selectable-text"/>
          <w:rFonts w:eastAsia="Arial" w:cs="Arial"/>
        </w:rPr>
        <w:t>uzman(</w:t>
      </w:r>
      <w:proofErr w:type="gramEnd"/>
      <w:r>
        <w:rPr>
          <w:rStyle w:val="selectable-text"/>
          <w:rFonts w:eastAsia="Arial" w:cs="Arial"/>
        </w:rPr>
        <w:t xml:space="preserve">Karar </w:t>
      </w:r>
      <w:proofErr w:type="gramStart"/>
      <w:r>
        <w:rPr>
          <w:rStyle w:val="selectable-text"/>
          <w:rFonts w:eastAsia="Arial" w:cs="Arial"/>
        </w:rPr>
        <w:t>Verici)  tarafından</w:t>
      </w:r>
      <w:proofErr w:type="gramEnd"/>
      <w:r>
        <w:rPr>
          <w:rStyle w:val="selectable-text"/>
          <w:rFonts w:eastAsia="Arial" w:cs="Arial"/>
        </w:rPr>
        <w:t xml:space="preserve"> Sınav evrakları inceleniyor, görüntüler izleniyor ve sınav süreci doğrulanıyor</w:t>
      </w:r>
    </w:p>
    <w:p w14:paraId="64C566FE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>Sınav sonuçları MYK sisteme yükleniyor</w:t>
      </w:r>
    </w:p>
    <w:p w14:paraId="040D1CD5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>Adayın başarısız olduğu birim varsa sadece o birimden tekrar sınava giriyor</w:t>
      </w:r>
    </w:p>
    <w:p w14:paraId="0617C2D7" w14:textId="77777777" w:rsidR="00490342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  <w:rPr>
          <w:rStyle w:val="selectable-text"/>
        </w:rPr>
      </w:pPr>
      <w:r>
        <w:rPr>
          <w:rStyle w:val="selectable-text"/>
          <w:rFonts w:eastAsia="Arial" w:cs="Arial"/>
        </w:rPr>
        <w:t xml:space="preserve">Aday tüm birimlerin sınavında başarılı olup belge almaya hak kazandığında Adaydan MYK ya yatırmak üzere </w:t>
      </w:r>
      <w:r w:rsidR="0072132A">
        <w:rPr>
          <w:rStyle w:val="selectable-text"/>
          <w:rFonts w:eastAsia="Arial" w:cs="Arial"/>
        </w:rPr>
        <w:t>1500</w:t>
      </w:r>
      <w:r>
        <w:rPr>
          <w:rStyle w:val="selectable-text"/>
          <w:rFonts w:eastAsia="Arial" w:cs="Arial"/>
        </w:rPr>
        <w:t xml:space="preserve"> TL belge ücreti talep </w:t>
      </w:r>
      <w:proofErr w:type="gramStart"/>
      <w:r>
        <w:rPr>
          <w:rStyle w:val="selectable-text"/>
          <w:rFonts w:eastAsia="Arial" w:cs="Arial"/>
        </w:rPr>
        <w:t>ediliyor(</w:t>
      </w:r>
      <w:proofErr w:type="gramEnd"/>
      <w:r>
        <w:rPr>
          <w:rStyle w:val="selectable-text"/>
          <w:rFonts w:eastAsia="Arial" w:cs="Arial"/>
        </w:rPr>
        <w:t>Aday belge ücretini MEYEM’e yatırır. Meyem bu ücretin tamamını MYK IBAN hesabına geçer)</w:t>
      </w:r>
    </w:p>
    <w:p w14:paraId="589A7311" w14:textId="77777777" w:rsidR="008372D7" w:rsidRDefault="00490342" w:rsidP="009E2123">
      <w:pPr>
        <w:pStyle w:val="ListeParagraf"/>
        <w:numPr>
          <w:ilvl w:val="0"/>
          <w:numId w:val="1"/>
        </w:numPr>
        <w:tabs>
          <w:tab w:val="left" w:pos="425"/>
        </w:tabs>
        <w:spacing w:after="100" w:line="271" w:lineRule="auto"/>
        <w:jc w:val="both"/>
      </w:pPr>
      <w:r>
        <w:rPr>
          <w:rStyle w:val="selectable-text"/>
          <w:rFonts w:eastAsia="Arial" w:cs="Arial"/>
        </w:rPr>
        <w:t xml:space="preserve">Belge ücreti yatıran adayın belgesi </w:t>
      </w:r>
      <w:r w:rsidR="0072132A">
        <w:rPr>
          <w:rStyle w:val="selectable-text"/>
          <w:rFonts w:eastAsia="Arial" w:cs="Arial"/>
        </w:rPr>
        <w:t xml:space="preserve">MYK portal üzerinden </w:t>
      </w:r>
      <w:r>
        <w:rPr>
          <w:rStyle w:val="selectable-text"/>
          <w:rFonts w:eastAsia="Arial" w:cs="Arial"/>
        </w:rPr>
        <w:t>talep edilir</w:t>
      </w:r>
    </w:p>
    <w:p w14:paraId="383D3F86" w14:textId="77777777" w:rsidR="00490342" w:rsidRPr="008C79EB" w:rsidRDefault="008372D7" w:rsidP="009E2123">
      <w:pPr>
        <w:pStyle w:val="Balk11"/>
        <w:spacing w:before="200" w:after="100"/>
        <w:jc w:val="both"/>
        <w:rPr>
          <w:u w:val="single"/>
        </w:rPr>
      </w:pPr>
      <w:r w:rsidRPr="008C79EB">
        <w:rPr>
          <w:rFonts w:eastAsia="Arial" w:cs="Arial"/>
        </w:rPr>
        <w:t>Sınav Süreci:</w:t>
      </w:r>
    </w:p>
    <w:p w14:paraId="20BAC42F" w14:textId="77777777" w:rsidR="008372D7" w:rsidRDefault="008372D7" w:rsidP="009E2123">
      <w:pPr>
        <w:pStyle w:val="ListeParagraf"/>
        <w:numPr>
          <w:ilvl w:val="0"/>
          <w:numId w:val="2"/>
        </w:numPr>
        <w:tabs>
          <w:tab w:val="left" w:pos="425"/>
        </w:tabs>
        <w:spacing w:after="100" w:line="271" w:lineRule="auto"/>
        <w:jc w:val="both"/>
      </w:pPr>
      <w:r w:rsidRPr="008372D7">
        <w:rPr>
          <w:rFonts w:eastAsia="Arial" w:cs="Arial"/>
        </w:rPr>
        <w:t xml:space="preserve">Sınavlar, yazılı ve uygulamalı olmak üzere iki aşamada gerçekleştirilir. </w:t>
      </w:r>
    </w:p>
    <w:p w14:paraId="38050402" w14:textId="77777777" w:rsidR="008372D7" w:rsidRDefault="008372D7" w:rsidP="009E2123">
      <w:pPr>
        <w:pStyle w:val="ListeParagraf"/>
        <w:numPr>
          <w:ilvl w:val="0"/>
          <w:numId w:val="2"/>
        </w:numPr>
        <w:tabs>
          <w:tab w:val="left" w:pos="425"/>
        </w:tabs>
        <w:spacing w:after="100" w:line="271" w:lineRule="auto"/>
        <w:jc w:val="both"/>
      </w:pPr>
      <w:r w:rsidRPr="008372D7">
        <w:rPr>
          <w:rFonts w:eastAsia="Arial" w:cs="Arial"/>
        </w:rPr>
        <w:t>Yazılı sınav</w:t>
      </w:r>
      <w:r>
        <w:rPr>
          <w:rFonts w:eastAsia="Arial" w:cs="Arial"/>
        </w:rPr>
        <w:t>lar mesleğe göre değişkenlik gösterip 2-4 ayrı bölümden oluşur.</w:t>
      </w:r>
    </w:p>
    <w:p w14:paraId="33779EC3" w14:textId="77777777" w:rsidR="008372D7" w:rsidRDefault="008372D7" w:rsidP="009E2123">
      <w:pPr>
        <w:pStyle w:val="ListeParagraf"/>
        <w:numPr>
          <w:ilvl w:val="0"/>
          <w:numId w:val="2"/>
        </w:numPr>
        <w:tabs>
          <w:tab w:val="left" w:pos="425"/>
        </w:tabs>
        <w:spacing w:after="100" w:line="271" w:lineRule="auto"/>
        <w:jc w:val="both"/>
      </w:pPr>
      <w:r>
        <w:rPr>
          <w:rFonts w:eastAsia="Arial" w:cs="Arial"/>
        </w:rPr>
        <w:t xml:space="preserve">Yazılı Sınavlar temel olarak İSG ve Mesleki Bilgi olarak </w:t>
      </w:r>
      <w:r w:rsidR="0072132A">
        <w:rPr>
          <w:rFonts w:eastAsia="Arial" w:cs="Arial"/>
        </w:rPr>
        <w:t xml:space="preserve">farklı bölümlere </w:t>
      </w:r>
      <w:r>
        <w:rPr>
          <w:rFonts w:eastAsia="Arial" w:cs="Arial"/>
        </w:rPr>
        <w:t xml:space="preserve">ayrılıp çoktan seçmeli olarak yapılır. Geçme notu </w:t>
      </w:r>
      <w:r w:rsidR="0072132A">
        <w:rPr>
          <w:rFonts w:eastAsia="Arial" w:cs="Arial"/>
        </w:rPr>
        <w:t>%60-</w:t>
      </w:r>
      <w:r>
        <w:rPr>
          <w:rFonts w:eastAsia="Arial" w:cs="Arial"/>
        </w:rPr>
        <w:t xml:space="preserve">%70 </w:t>
      </w:r>
      <w:r w:rsidR="0072132A">
        <w:rPr>
          <w:rFonts w:eastAsia="Arial" w:cs="Arial"/>
        </w:rPr>
        <w:t>gibi mesleğe göre değişir</w:t>
      </w:r>
      <w:r>
        <w:rPr>
          <w:rFonts w:eastAsia="Arial" w:cs="Arial"/>
        </w:rPr>
        <w:t>.</w:t>
      </w:r>
    </w:p>
    <w:p w14:paraId="0F12771C" w14:textId="77777777" w:rsidR="008C79EB" w:rsidRDefault="008C79EB" w:rsidP="009E2123">
      <w:pPr>
        <w:pStyle w:val="ListeParagraf"/>
        <w:numPr>
          <w:ilvl w:val="0"/>
          <w:numId w:val="2"/>
        </w:numPr>
        <w:tabs>
          <w:tab w:val="left" w:pos="425"/>
        </w:tabs>
        <w:spacing w:after="100" w:line="271" w:lineRule="auto"/>
        <w:jc w:val="both"/>
      </w:pPr>
      <w:r>
        <w:rPr>
          <w:rFonts w:eastAsia="Arial" w:cs="Arial"/>
        </w:rPr>
        <w:t>Performans sınavları mesleki uygulamayı içer</w:t>
      </w:r>
      <w:r w:rsidR="0072132A">
        <w:rPr>
          <w:rFonts w:eastAsia="Arial" w:cs="Arial"/>
        </w:rPr>
        <w:t xml:space="preserve">en fiziki adımlardan oluşur. </w:t>
      </w:r>
      <w:r>
        <w:rPr>
          <w:rFonts w:eastAsia="Arial" w:cs="Arial"/>
        </w:rPr>
        <w:t xml:space="preserve">Geçme notu </w:t>
      </w:r>
      <w:r w:rsidR="0072132A">
        <w:rPr>
          <w:rFonts w:eastAsia="Arial" w:cs="Arial"/>
        </w:rPr>
        <w:t xml:space="preserve">mesleğe göre değişmekle beraber genel olarak </w:t>
      </w:r>
      <w:r>
        <w:rPr>
          <w:rFonts w:eastAsia="Arial" w:cs="Arial"/>
        </w:rPr>
        <w:t>%80 dir.</w:t>
      </w:r>
    </w:p>
    <w:p w14:paraId="52701F99" w14:textId="77777777" w:rsidR="008C79EB" w:rsidRDefault="008C79EB" w:rsidP="009E2123">
      <w:pPr>
        <w:pStyle w:val="Balk11"/>
        <w:spacing w:before="200" w:after="100"/>
        <w:jc w:val="both"/>
      </w:pPr>
      <w:r>
        <w:rPr>
          <w:rFonts w:eastAsia="Arial" w:cs="Arial"/>
        </w:rPr>
        <w:t>Örnek Senayo:</w:t>
      </w:r>
    </w:p>
    <w:p w14:paraId="327913CA" w14:textId="77777777" w:rsidR="008C79EB" w:rsidRDefault="008C79EB" w:rsidP="009E2123">
      <w:pPr>
        <w:pStyle w:val="ListeParagraf"/>
        <w:spacing w:after="120" w:line="271" w:lineRule="auto"/>
        <w:ind w:left="0"/>
        <w:jc w:val="both"/>
      </w:pPr>
      <w:r>
        <w:rPr>
          <w:rFonts w:eastAsia="Arial" w:cs="Arial"/>
        </w:rPr>
        <w:t xml:space="preserve">Adayın İlk </w:t>
      </w:r>
      <w:proofErr w:type="gramStart"/>
      <w:r>
        <w:rPr>
          <w:rFonts w:eastAsia="Arial" w:cs="Arial"/>
        </w:rPr>
        <w:t>Sınavı:  Teorik</w:t>
      </w:r>
      <w:proofErr w:type="gramEnd"/>
      <w:r>
        <w:rPr>
          <w:rFonts w:eastAsia="Arial" w:cs="Arial"/>
        </w:rPr>
        <w:t xml:space="preserve"> Sınav A1:80    Teorik Sınav A2:</w:t>
      </w:r>
      <w:r w:rsidR="0072132A">
        <w:rPr>
          <w:rFonts w:eastAsia="Arial" w:cs="Arial"/>
        </w:rPr>
        <w:t>3</w:t>
      </w:r>
      <w:r>
        <w:rPr>
          <w:rFonts w:eastAsia="Arial" w:cs="Arial"/>
        </w:rPr>
        <w:t xml:space="preserve">0   Performans </w:t>
      </w:r>
      <w:proofErr w:type="gramStart"/>
      <w:r>
        <w:rPr>
          <w:rFonts w:eastAsia="Arial" w:cs="Arial"/>
        </w:rPr>
        <w:t>Sınavı :</w:t>
      </w:r>
      <w:proofErr w:type="gramEnd"/>
      <w:r>
        <w:rPr>
          <w:rFonts w:eastAsia="Arial" w:cs="Arial"/>
        </w:rPr>
        <w:t xml:space="preserve"> 85</w:t>
      </w:r>
    </w:p>
    <w:p w14:paraId="69F8F2BD" w14:textId="77777777" w:rsidR="008C79EB" w:rsidRDefault="008C79EB" w:rsidP="009E2123">
      <w:pPr>
        <w:pStyle w:val="ListeParagraf"/>
        <w:spacing w:after="120" w:line="271" w:lineRule="auto"/>
        <w:ind w:left="0"/>
        <w:jc w:val="both"/>
      </w:pPr>
      <w:r>
        <w:rPr>
          <w:rFonts w:eastAsia="Arial" w:cs="Arial"/>
        </w:rPr>
        <w:t xml:space="preserve">Aday ikinci ve sonraki </w:t>
      </w:r>
      <w:proofErr w:type="gramStart"/>
      <w:r>
        <w:rPr>
          <w:rFonts w:eastAsia="Arial" w:cs="Arial"/>
        </w:rPr>
        <w:t>haklarında  sadece</w:t>
      </w:r>
      <w:proofErr w:type="gramEnd"/>
      <w:r>
        <w:rPr>
          <w:rFonts w:eastAsia="Arial" w:cs="Arial"/>
        </w:rPr>
        <w:t xml:space="preserve"> başarısız olduğu Teorik A2 biriminden sınava girer.</w:t>
      </w:r>
    </w:p>
    <w:p w14:paraId="0E852C02" w14:textId="77777777" w:rsidR="008C79EB" w:rsidRDefault="008C79EB" w:rsidP="009E2123">
      <w:pPr>
        <w:pStyle w:val="ListeParagraf"/>
        <w:spacing w:after="120" w:line="271" w:lineRule="auto"/>
        <w:ind w:left="0"/>
        <w:jc w:val="both"/>
      </w:pPr>
      <w:r>
        <w:rPr>
          <w:rFonts w:eastAsia="Arial" w:cs="Arial"/>
        </w:rPr>
        <w:t xml:space="preserve">Her adaya yatırdığı ücrete karşılık 2 sınav hakkı verilir. Aday 2 sınav hakkından sonra sadece kaldığı birimin sınav ücretini ödeyerek ek sınav hakları alabilir. Bir mesleğin ilk başvuruda talep edilen </w:t>
      </w:r>
      <w:proofErr w:type="gramStart"/>
      <w:r>
        <w:rPr>
          <w:rFonts w:eastAsia="Arial" w:cs="Arial"/>
        </w:rPr>
        <w:t>sınav  ücreti</w:t>
      </w:r>
      <w:proofErr w:type="gramEnd"/>
      <w:r>
        <w:rPr>
          <w:rFonts w:eastAsia="Arial" w:cs="Arial"/>
        </w:rPr>
        <w:t xml:space="preserve">, o mesleğin tüm birimlerin sınav ücretlerinin toplamıdır. </w:t>
      </w:r>
    </w:p>
    <w:sectPr w:rsidR="008C79EB">
      <w:headerReference w:type="default" r:id="rId7"/>
      <w:footerReference w:type="default" r:id="rId8"/>
      <w:pgSz w:w="11906" w:h="16838"/>
      <w:pgMar w:top="2483" w:right="907" w:bottom="1247" w:left="907" w:header="369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CBC70" w14:textId="77777777" w:rsidR="00FE2E0E" w:rsidRDefault="00FE2E0E">
      <w:pPr>
        <w:spacing w:after="0" w:line="240" w:lineRule="auto"/>
      </w:pPr>
      <w:r>
        <w:separator/>
      </w:r>
    </w:p>
  </w:endnote>
  <w:endnote w:type="continuationSeparator" w:id="0">
    <w:p w14:paraId="0D48D159" w14:textId="77777777" w:rsidR="00FE2E0E" w:rsidRDefault="00FE2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CAC05" w14:textId="77777777" w:rsidR="003A6985" w:rsidRDefault="00000000">
    <w:pPr>
      <w:pBdr>
        <w:top w:val="single" w:sz="6" w:space="6" w:color="A21B53"/>
      </w:pBdr>
      <w:tabs>
        <w:tab w:val="right" w:pos="10091"/>
      </w:tabs>
      <w:spacing w:after="60" w:line="240" w:lineRule="auto"/>
    </w:pPr>
    <w:r>
      <w:rPr>
        <w:rFonts w:eastAsia="Arial" w:cs="Arial"/>
        <w:b/>
        <w:sz w:val="16"/>
      </w:rPr>
      <w:t>MEYEM Mesleki Yeterlilik ve Belgelendirme Merkezi A.Ş.</w:t>
    </w:r>
    <w:r>
      <w:rPr>
        <w:rFonts w:eastAsia="Arial" w:cs="Arial"/>
        <w:sz w:val="16"/>
      </w:rPr>
      <w:tab/>
      <w:t xml:space="preserve">Sayfa </w:t>
    </w:r>
    <w:r>
      <w:rPr>
        <w:rFonts w:eastAsia="Arial" w:cs="Arial"/>
        <w:sz w:val="16"/>
      </w:rPr>
      <w:fldChar w:fldCharType="begin"/>
    </w:r>
    <w:r>
      <w:rPr>
        <w:rFonts w:eastAsia="Arial" w:cs="Arial"/>
        <w:sz w:val="16"/>
      </w:rPr>
      <w:instrText xml:space="preserve"> PAGE </w:instrText>
    </w:r>
    <w:r>
      <w:rPr>
        <w:rFonts w:eastAsia="Arial" w:cs="Arial"/>
        <w:sz w:val="16"/>
      </w:rPr>
      <w:fldChar w:fldCharType="separate"/>
    </w:r>
    <w:r>
      <w:rPr>
        <w:rFonts w:eastAsia="Arial" w:cs="Arial"/>
        <w:sz w:val="16"/>
      </w:rPr>
      <w:t>1</w:t>
    </w:r>
    <w:r>
      <w:rPr>
        <w:rFonts w:eastAsia="Arial" w:cs="Arial"/>
        <w:sz w:val="16"/>
      </w:rPr>
      <w:fldChar w:fldCharType="end"/>
    </w:r>
    <w:r>
      <w:rPr>
        <w:rFonts w:eastAsia="Arial" w:cs="Arial"/>
        <w:sz w:val="16"/>
      </w:rPr>
      <w:t xml:space="preserve"> / </w:t>
    </w:r>
    <w:r>
      <w:rPr>
        <w:rFonts w:eastAsia="Arial" w:cs="Arial"/>
        <w:sz w:val="16"/>
      </w:rPr>
      <w:fldChar w:fldCharType="begin"/>
    </w:r>
    <w:r>
      <w:rPr>
        <w:rFonts w:eastAsia="Arial" w:cs="Arial"/>
        <w:sz w:val="16"/>
      </w:rPr>
      <w:instrText xml:space="preserve"> NUMPAGES </w:instrText>
    </w:r>
    <w:r>
      <w:rPr>
        <w:rFonts w:eastAsia="Arial" w:cs="Arial"/>
        <w:sz w:val="16"/>
      </w:rPr>
      <w:fldChar w:fldCharType="separate"/>
    </w:r>
    <w:r>
      <w:rPr>
        <w:rFonts w:eastAsia="Arial" w:cs="Arial"/>
        <w:sz w:val="16"/>
      </w:rPr>
      <w:t>1</w:t>
    </w:r>
    <w:r>
      <w:rPr>
        <w:rFonts w:eastAsia="Arial" w:cs="Arial"/>
        <w:sz w:val="16"/>
      </w:rPr>
      <w:fldChar w:fldCharType="end"/>
    </w:r>
  </w:p>
  <w:p w14:paraId="75A00445" w14:textId="77777777" w:rsidR="003A6985" w:rsidRDefault="00000000">
    <w:pPr>
      <w:spacing w:after="40" w:line="240" w:lineRule="auto"/>
    </w:pPr>
    <w:r>
      <w:rPr>
        <w:rFonts w:eastAsia="Arial" w:cs="Arial"/>
        <w:sz w:val="16"/>
      </w:rPr>
      <w:t>Gazi Mah. 1307 Sok. Şimşek Apt. B Blok No:20 Zemin Kat, Yenişehir / MERSİN</w:t>
    </w:r>
  </w:p>
  <w:p w14:paraId="16D0BDB6" w14:textId="77777777" w:rsidR="003A6985" w:rsidRDefault="00000000">
    <w:pPr>
      <w:spacing w:after="0" w:line="240" w:lineRule="auto"/>
    </w:pPr>
    <w:r>
      <w:rPr>
        <w:rFonts w:eastAsia="Arial" w:cs="Arial"/>
        <w:sz w:val="16"/>
      </w:rPr>
      <w:t xml:space="preserve">Tel: 0324 502 11 </w:t>
    </w:r>
    <w:proofErr w:type="gramStart"/>
    <w:r>
      <w:rPr>
        <w:rFonts w:eastAsia="Arial" w:cs="Arial"/>
        <w:sz w:val="16"/>
      </w:rPr>
      <w:t>05  |</w:t>
    </w:r>
    <w:proofErr w:type="gramEnd"/>
    <w:r>
      <w:rPr>
        <w:rFonts w:eastAsia="Arial" w:cs="Arial"/>
        <w:sz w:val="16"/>
      </w:rPr>
      <w:t xml:space="preserve">  0505 024 17 24     www.meyem.com.tr     bilgi@meyem.com.tr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0324" w14:textId="77777777" w:rsidR="00FE2E0E" w:rsidRDefault="00FE2E0E">
      <w:pPr>
        <w:spacing w:after="0" w:line="240" w:lineRule="auto"/>
      </w:pPr>
      <w:r>
        <w:separator/>
      </w:r>
    </w:p>
  </w:footnote>
  <w:footnote w:type="continuationSeparator" w:id="0">
    <w:p w14:paraId="133DE8D8" w14:textId="77777777" w:rsidR="00FE2E0E" w:rsidRDefault="00FE2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1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013"/>
      <w:gridCol w:w="5045"/>
      <w:gridCol w:w="1502"/>
      <w:gridCol w:w="1531"/>
    </w:tblGrid>
    <w:tr w:rsidR="003A6985" w14:paraId="2DAC4AC6" w14:textId="77777777">
      <w:trPr>
        <w:jc w:val="center"/>
      </w:trPr>
      <w:tc>
        <w:tcPr>
          <w:tcW w:w="2013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C3B1785" w14:textId="77777777" w:rsidR="003A6985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34863B08" wp14:editId="1C935FB9">
                <wp:extent cx="1069200" cy="1069200"/>
                <wp:effectExtent l="0" t="0" r="0" b="0"/>
                <wp:docPr id="1" name="Picture 1" descr="MEYEM kurumsal antet logos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eye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200" cy="106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2022CAB" w14:textId="77777777" w:rsidR="003A6985" w:rsidRDefault="00000000">
          <w:pPr>
            <w:spacing w:after="0" w:line="240" w:lineRule="auto"/>
          </w:pPr>
          <w:r>
            <w:rPr>
              <w:rFonts w:eastAsia="Arial" w:cs="Arial"/>
              <w:b/>
              <w:sz w:val="38"/>
            </w:rPr>
            <w:t>MEYEM</w:t>
          </w:r>
        </w:p>
        <w:p w14:paraId="087896C8" w14:textId="77777777" w:rsidR="003A6985" w:rsidRDefault="00000000">
          <w:pPr>
            <w:spacing w:after="30" w:line="250" w:lineRule="auto"/>
          </w:pPr>
          <w:r>
            <w:rPr>
              <w:rFonts w:eastAsia="Arial" w:cs="Arial"/>
              <w:b/>
              <w:sz w:val="19"/>
            </w:rPr>
            <w:t>Mesleki Yeterlilik ve</w:t>
          </w:r>
        </w:p>
        <w:p w14:paraId="153D3766" w14:textId="77777777" w:rsidR="003A6985" w:rsidRDefault="00000000">
          <w:pPr>
            <w:spacing w:after="30" w:line="250" w:lineRule="auto"/>
          </w:pPr>
          <w:r>
            <w:rPr>
              <w:rFonts w:eastAsia="Arial" w:cs="Arial"/>
              <w:b/>
              <w:sz w:val="19"/>
            </w:rPr>
            <w:t>Belgelendirme Merkezi A.Ş.</w:t>
          </w:r>
        </w:p>
        <w:p w14:paraId="6882F521" w14:textId="77777777" w:rsidR="003A6985" w:rsidRDefault="00000000">
          <w:pPr>
            <w:spacing w:after="30" w:line="250" w:lineRule="auto"/>
          </w:pPr>
          <w:r>
            <w:rPr>
              <w:rFonts w:eastAsia="Arial" w:cs="Arial"/>
              <w:sz w:val="16"/>
            </w:rPr>
            <w:t>Yetkilendirilmiş Belgelendirme Kuruluşu</w:t>
          </w:r>
        </w:p>
      </w:tc>
      <w:tc>
        <w:tcPr>
          <w:tcW w:w="150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302F238" w14:textId="77777777" w:rsidR="003A6985" w:rsidRDefault="0000000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CCC106D" wp14:editId="1B9F05BC">
                <wp:extent cx="739078" cy="1069200"/>
                <wp:effectExtent l="0" t="0" r="0" b="0"/>
                <wp:docPr id="2" name="Picture 2" descr="MEYEM kurumsal antet logos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B-0126-P.P (2)(1)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078" cy="106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131228" w14:textId="77777777" w:rsidR="003A6985" w:rsidRDefault="00000000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3EABB27F" wp14:editId="5BEB8AA0">
                <wp:extent cx="801900" cy="1069200"/>
                <wp:effectExtent l="0" t="0" r="0" b="0"/>
                <wp:docPr id="3" name="Picture 3" descr="MEYEM kurumsal antet logos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_logo_79(2)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900" cy="106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BD47ED" w14:textId="77777777" w:rsidR="003A6985" w:rsidRDefault="003A6985">
    <w:pPr>
      <w:pBdr>
        <w:bottom w:val="single" w:sz="9" w:space="1" w:color="A21B53"/>
      </w:pBdr>
      <w:spacing w:before="80"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2A1"/>
    <w:multiLevelType w:val="hybridMultilevel"/>
    <w:tmpl w:val="AB0EDD1A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</w:abstractNum>
  <w:abstractNum w:abstractNumId="1" w15:restartNumberingAfterBreak="0">
    <w:nsid w:val="56681FC7"/>
    <w:multiLevelType w:val="hybridMultilevel"/>
    <w:tmpl w:val="749609D4"/>
    <w:lvl w:ilvl="0" w:tplc="041F000F">
      <w:start w:val="1"/>
      <w:numFmt w:val="decimal"/>
      <w:lvlText w:val="%1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3" w:tplc="041F000F" w:tentative="1">
      <w:start w:val="1"/>
      <w:numFmt w:val="decimal"/>
      <w:lvlText w:val="%4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6" w:tplc="041F000F" w:tentative="1">
      <w:start w:val="1"/>
      <w:numFmt w:val="decimal"/>
      <w:lvlText w:val="%7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425"/>
        </w:tabs>
        <w:ind w:left="425" w:hanging="340"/>
      </w:pPr>
      <w:rPr>
        <w:rFonts w:ascii="Arial" w:hAnsi="Arial" w:cs="Arial"/>
        <w:b w:val="0"/>
        <w:color w:val="000000"/>
        <w:sz w:val="22"/>
      </w:rPr>
    </w:lvl>
  </w:abstractNum>
  <w:num w:numId="1" w16cid:durableId="1035538775">
    <w:abstractNumId w:val="1"/>
  </w:num>
  <w:num w:numId="2" w16cid:durableId="203256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B82"/>
    <w:rsid w:val="003A6985"/>
    <w:rsid w:val="00490342"/>
    <w:rsid w:val="004F0B82"/>
    <w:rsid w:val="0072132A"/>
    <w:rsid w:val="00733763"/>
    <w:rsid w:val="008372D7"/>
    <w:rsid w:val="008C79EB"/>
    <w:rsid w:val="009E2123"/>
    <w:rsid w:val="00D21F99"/>
    <w:rsid w:val="00F30317"/>
    <w:rsid w:val="00FE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6E71A"/>
  <w15:chartTrackingRefBased/>
  <w15:docId w15:val="{CCFFF15C-5E0D-4466-BE75-AF1901FA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electable-text">
    <w:name w:val="selectable-text"/>
    <w:basedOn w:val="VarsaylanParagrafYazTipi"/>
    <w:rsid w:val="00490342"/>
  </w:style>
  <w:style w:type="paragraph" w:styleId="ListeParagraf">
    <w:name w:val="List Paragraph"/>
    <w:basedOn w:val="Normal"/>
    <w:uiPriority w:val="34"/>
    <w:qFormat/>
    <w:rsid w:val="008372D7"/>
    <w:pPr>
      <w:ind w:left="720"/>
      <w:contextualSpacing/>
    </w:pPr>
  </w:style>
  <w:style w:type="paragraph" w:customStyle="1" w:styleId="GvdeMetni1">
    <w:name w:val="Gövde Metni1"/>
    <w:basedOn w:val="Normal"/>
  </w:style>
  <w:style w:type="paragraph" w:customStyle="1" w:styleId="AralkYok1">
    <w:name w:val="Aralık Yok1"/>
    <w:basedOn w:val="Normal"/>
  </w:style>
  <w:style w:type="paragraph" w:customStyle="1" w:styleId="KonuBal1">
    <w:name w:val="Konu Başlığı1"/>
    <w:basedOn w:val="Normal"/>
    <w:rPr>
      <w:b/>
      <w:sz w:val="32"/>
    </w:rPr>
  </w:style>
  <w:style w:type="paragraph" w:customStyle="1" w:styleId="Altyaz1">
    <w:name w:val="Altyazı1"/>
    <w:basedOn w:val="Normal"/>
  </w:style>
  <w:style w:type="paragraph" w:customStyle="1" w:styleId="Balk11">
    <w:name w:val="Başlık 11"/>
    <w:basedOn w:val="Normal"/>
    <w:pPr>
      <w:keepNext/>
    </w:pPr>
    <w:rPr>
      <w:b/>
      <w:sz w:val="23"/>
    </w:rPr>
  </w:style>
  <w:style w:type="paragraph" w:customStyle="1" w:styleId="Balk21">
    <w:name w:val="Başlık 21"/>
    <w:basedOn w:val="Normal"/>
    <w:pPr>
      <w:keepNext/>
    </w:pPr>
    <w:rPr>
      <w:b/>
    </w:rPr>
  </w:style>
  <w:style w:type="paragraph" w:customStyle="1" w:styleId="Balk31">
    <w:name w:val="Başlık 31"/>
    <w:basedOn w:val="Normal"/>
  </w:style>
  <w:style w:type="paragraph" w:customStyle="1" w:styleId="stBilgi1">
    <w:name w:val="Üst Bilgi1"/>
    <w:basedOn w:val="Normal"/>
  </w:style>
  <w:style w:type="paragraph" w:customStyle="1" w:styleId="AltBilgi1">
    <w:name w:val="Alt Bilgi1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MYK Sınav Ve Belgelendirme Süreci</dc:title>
  <dc:subject/>
  <dc:creator>MEYEM Mesleki Yeterlilik ve Belgelendirme Merkezi A.Ş.</dc:creator>
  <cp:keywords/>
  <dc:description/>
  <cp:lastModifiedBy>Turgut Şimşek</cp:lastModifiedBy>
  <cp:revision>4</cp:revision>
  <dcterms:created xsi:type="dcterms:W3CDTF">2024-08-28T08:19:00Z</dcterms:created>
  <dcterms:modified xsi:type="dcterms:W3CDTF">2026-10-07T15:09:00Z</dcterms:modified>
</cp:coreProperties>
</file>